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4B11" w14:textId="77777777" w:rsidR="009A4366" w:rsidRPr="00005930" w:rsidRDefault="009A4366" w:rsidP="00F724BC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bookmarkStart w:id="12" w:name="_GoBack"/>
      <w:bookmarkEnd w:id="12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 w:rsidR="00005930">
        <w:t xml:space="preserve"> -</w:t>
      </w:r>
      <w:r w:rsidR="00005930" w:rsidRPr="00005930">
        <w:t xml:space="preserve"> Eljárá</w:t>
      </w:r>
      <w:r w:rsidR="00686AD3">
        <w:t>s</w:t>
      </w:r>
      <w:r w:rsidR="00005930" w:rsidRPr="00005930">
        <w:t>i időpontok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510"/>
      </w:tblGrid>
      <w:tr w:rsidR="006C76D3" w:rsidRPr="00C40739" w14:paraId="61685CBC" w14:textId="77777777" w:rsidTr="00707FB2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226F8B2B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14:paraId="2C3AA8BE" w14:textId="77777777" w:rsidR="006C76D3" w:rsidRPr="000D3580" w:rsidRDefault="000D3580" w:rsidP="00005930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Pályahitelesítés eljárás időpontjai az NB III és Megyei I.o.-ra licenckérelmet benyújtó sportszervezetek részére:</w:t>
            </w:r>
          </w:p>
        </w:tc>
      </w:tr>
      <w:tr w:rsidR="006C76D3" w:rsidRPr="000D3580" w14:paraId="56CE7F22" w14:textId="77777777" w:rsidTr="00707FB2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BBA7EB8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pályahitelesítési eljárás az mlsz.info ügyviteli rendszeren keresztül, elektronikus formában történik.</w:t>
            </w:r>
          </w:p>
          <w:p w14:paraId="3C9C64A9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Az eljárás időtartama tárgyév március 10 – április 10. között az alábbiak szerint:</w:t>
            </w:r>
          </w:p>
        </w:tc>
      </w:tr>
      <w:tr w:rsidR="006C76D3" w:rsidRPr="000D3580" w14:paraId="5547DC18" w14:textId="77777777" w:rsidTr="006C76D3">
        <w:tc>
          <w:tcPr>
            <w:tcW w:w="5670" w:type="dxa"/>
            <w:gridSpan w:val="2"/>
          </w:tcPr>
          <w:p w14:paraId="4AF03017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pályahitelesítési kérelem benyújtásának meghirdetése:</w:t>
            </w:r>
          </w:p>
        </w:tc>
        <w:tc>
          <w:tcPr>
            <w:tcW w:w="3510" w:type="dxa"/>
          </w:tcPr>
          <w:p w14:paraId="7B71BC0B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10-ig</w:t>
            </w:r>
          </w:p>
        </w:tc>
      </w:tr>
      <w:tr w:rsidR="006C76D3" w:rsidRPr="000D3580" w14:paraId="6CE562C7" w14:textId="77777777" w:rsidTr="006C76D3">
        <w:tc>
          <w:tcPr>
            <w:tcW w:w="5670" w:type="dxa"/>
            <w:gridSpan w:val="2"/>
          </w:tcPr>
          <w:p w14:paraId="40D3665A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pályahitelesítés kérelem benyújtásának határideje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90A582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21-ig</w:t>
            </w:r>
          </w:p>
        </w:tc>
      </w:tr>
      <w:tr w:rsidR="006C76D3" w:rsidRPr="000D3580" w14:paraId="1838B1AA" w14:textId="77777777" w:rsidTr="006C76D3">
        <w:tc>
          <w:tcPr>
            <w:tcW w:w="5670" w:type="dxa"/>
            <w:gridSpan w:val="2"/>
          </w:tcPr>
          <w:p w14:paraId="370B617B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pályahitelesítés elvégzése, jegyzőkönyv elkészítése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4AA788D2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10-ig</w:t>
            </w:r>
          </w:p>
        </w:tc>
      </w:tr>
      <w:tr w:rsidR="006C76D3" w:rsidRPr="00C40739" w14:paraId="21363F56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52048446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12535024" w14:textId="77777777" w:rsidR="006C76D3" w:rsidRPr="00C40739" w:rsidRDefault="006C76D3" w:rsidP="00005930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6C76D3" w:rsidRPr="000D3580" w14:paraId="4B943404" w14:textId="77777777" w:rsidTr="006C76D3">
        <w:tc>
          <w:tcPr>
            <w:tcW w:w="5670" w:type="dxa"/>
            <w:gridSpan w:val="2"/>
          </w:tcPr>
          <w:p w14:paraId="392879F2" w14:textId="77777777" w:rsidR="006C76D3" w:rsidRPr="00C40739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</w:t>
            </w:r>
            <w:r w:rsidR="000D3580" w:rsidRPr="00C40739">
              <w:rPr>
                <w:rFonts w:cs="Arial"/>
                <w:sz w:val="20"/>
                <w:lang w:val="hu-HU"/>
              </w:rPr>
              <w:t>si lehetőségének meghirdetése:</w:t>
            </w:r>
          </w:p>
        </w:tc>
        <w:tc>
          <w:tcPr>
            <w:tcW w:w="3510" w:type="dxa"/>
          </w:tcPr>
          <w:p w14:paraId="60DAF92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10-ig</w:t>
            </w:r>
          </w:p>
        </w:tc>
      </w:tr>
      <w:tr w:rsidR="006C76D3" w:rsidRPr="000D3580" w14:paraId="4D7A8D11" w14:textId="77777777" w:rsidTr="006C76D3">
        <w:tc>
          <w:tcPr>
            <w:tcW w:w="5670" w:type="dxa"/>
            <w:gridSpan w:val="2"/>
          </w:tcPr>
          <w:p w14:paraId="0F9C4CCE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licenckérelmi dokumen</w:t>
            </w:r>
            <w:r w:rsidR="000D3580">
              <w:rPr>
                <w:rFonts w:cs="Arial"/>
                <w:sz w:val="20"/>
              </w:rPr>
              <w:t>táció benyújtásának határideje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A3B3C0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10-ig</w:t>
            </w:r>
          </w:p>
        </w:tc>
      </w:tr>
      <w:tr w:rsidR="006C76D3" w:rsidRPr="000D3580" w14:paraId="5787AC6D" w14:textId="77777777" w:rsidTr="006C76D3">
        <w:tc>
          <w:tcPr>
            <w:tcW w:w="5670" w:type="dxa"/>
            <w:gridSpan w:val="2"/>
          </w:tcPr>
          <w:p w14:paraId="7182ABC0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Hiánypótlás elvégzése: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3D03D82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25-ig</w:t>
            </w:r>
          </w:p>
        </w:tc>
      </w:tr>
      <w:tr w:rsidR="006C76D3" w:rsidRPr="000D3580" w14:paraId="0CB089CE" w14:textId="77777777" w:rsidTr="006C76D3">
        <w:tc>
          <w:tcPr>
            <w:tcW w:w="5670" w:type="dxa"/>
            <w:gridSpan w:val="2"/>
          </w:tcPr>
          <w:p w14:paraId="0AEEB927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Versenybizottsági határozatok kiküldési határideje: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341C1B2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30-ig</w:t>
            </w:r>
          </w:p>
        </w:tc>
      </w:tr>
      <w:tr w:rsidR="006C76D3" w:rsidRPr="000D3580" w14:paraId="7CE2DBED" w14:textId="77777777" w:rsidTr="006C76D3">
        <w:tc>
          <w:tcPr>
            <w:tcW w:w="5670" w:type="dxa"/>
            <w:gridSpan w:val="2"/>
          </w:tcPr>
          <w:p w14:paraId="6BA369E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II.fokú eljárás sportszervezeti fellebbezés beküldési </w:t>
            </w:r>
            <w:r w:rsidR="000D3580"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72260A7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május 10-ig</w:t>
            </w:r>
          </w:p>
        </w:tc>
      </w:tr>
      <w:tr w:rsidR="006C76D3" w:rsidRPr="000D3580" w14:paraId="558A821D" w14:textId="77777777" w:rsidTr="006C76D3">
        <w:tc>
          <w:tcPr>
            <w:tcW w:w="5670" w:type="dxa"/>
            <w:gridSpan w:val="2"/>
          </w:tcPr>
          <w:p w14:paraId="261C1DA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Fellebbviteli bizottsági határozatok kiküldési határideje: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1FA9F0E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május 15-ig</w:t>
            </w:r>
          </w:p>
        </w:tc>
      </w:tr>
      <w:tr w:rsidR="006C76D3" w:rsidRPr="00C40739" w14:paraId="7C9D47BF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3DAE69FA" w14:textId="77777777" w:rsidR="006C76D3" w:rsidRPr="000D3580" w:rsidRDefault="006C76D3" w:rsidP="00434994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 w:rsidR="00434994"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672474AF" w14:textId="77777777" w:rsidR="006C76D3" w:rsidRPr="00C40739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>Nevezési eljárás időpontjai az NB III és Megyei I.o. és alacsonyabb osztályú sportszervezetek részére:</w:t>
            </w:r>
          </w:p>
        </w:tc>
      </w:tr>
      <w:tr w:rsidR="006C76D3" w:rsidRPr="000D3580" w14:paraId="0BE46CE1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8D652F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nevezés benyújtásának meghirdetése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113A7D45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június 15-ig</w:t>
            </w:r>
          </w:p>
        </w:tc>
      </w:tr>
      <w:tr w:rsidR="006C76D3" w:rsidRPr="000D3580" w14:paraId="25F13345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53198A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nevezés benyújtásának határideje</w:t>
            </w:r>
          </w:p>
        </w:tc>
        <w:tc>
          <w:tcPr>
            <w:tcW w:w="3510" w:type="dxa"/>
            <w:shd w:val="clear" w:color="auto" w:fill="auto"/>
          </w:tcPr>
          <w:p w14:paraId="6ABB13B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04-ig</w:t>
            </w:r>
          </w:p>
        </w:tc>
      </w:tr>
      <w:tr w:rsidR="006C76D3" w:rsidRPr="000D3580" w14:paraId="7403731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148B057" w14:textId="77777777" w:rsidR="006C76D3" w:rsidRPr="000D3580" w:rsidRDefault="000D3580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h</w:t>
            </w:r>
            <w:r w:rsidR="006C76D3" w:rsidRPr="000D3580">
              <w:rPr>
                <w:rFonts w:cs="Arial"/>
                <w:sz w:val="20"/>
              </w:rPr>
              <w:t xml:space="preserve">iánypótlások beadása </w:t>
            </w:r>
            <w:r w:rsidR="006C76D3"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4CA1BE04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10-ig</w:t>
            </w:r>
          </w:p>
        </w:tc>
      </w:tr>
      <w:tr w:rsidR="006C76D3" w:rsidRPr="000D3580" w14:paraId="3C17111B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43626EA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Versenybizottság I. fokú határozat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323BD2E9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14-ig</w:t>
            </w:r>
          </w:p>
        </w:tc>
      </w:tr>
      <w:tr w:rsidR="006C76D3" w:rsidRPr="000D3580" w14:paraId="39945B1F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BF81831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 xml:space="preserve">Fellebbezési határidő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57C4F268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18-ig</w:t>
            </w:r>
          </w:p>
        </w:tc>
      </w:tr>
      <w:tr w:rsidR="006C76D3" w:rsidRPr="000D3580" w14:paraId="701A77C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0B7877DA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Fellebbviteli Bizottság II. fokú határozat</w:t>
            </w:r>
          </w:p>
        </w:tc>
        <w:tc>
          <w:tcPr>
            <w:tcW w:w="3510" w:type="dxa"/>
            <w:shd w:val="clear" w:color="auto" w:fill="auto"/>
          </w:tcPr>
          <w:p w14:paraId="279A938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A8A39" w14:textId="77777777" w:rsidR="002746E1" w:rsidRDefault="002746E1" w:rsidP="003A2FBE">
      <w:pPr>
        <w:spacing w:after="0" w:line="240" w:lineRule="auto"/>
      </w:pPr>
      <w:r>
        <w:separator/>
      </w:r>
    </w:p>
  </w:endnote>
  <w:endnote w:type="continuationSeparator" w:id="0">
    <w:p w14:paraId="17F34AE3" w14:textId="77777777" w:rsidR="002746E1" w:rsidRDefault="002746E1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2746E1" w:rsidP="00707FB2">
    <w:pPr>
      <w:pStyle w:val="llb"/>
      <w:spacing w:before="0"/>
      <w:jc w:val="right"/>
    </w:pPr>
    <w:sdt>
      <w:sdtPr>
        <w:id w:val="2844056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Pr="002746E1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5764FF06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EE7B40">
      <w:rPr>
        <w:lang w:val="hu-HU"/>
      </w:rPr>
      <w:t>1/201</w:t>
    </w:r>
    <w:r w:rsidR="008A59B6">
      <w:rPr>
        <w:lang w:val="hu-HU"/>
      </w:rPr>
      <w:t>6</w:t>
    </w:r>
  </w:p>
  <w:p w14:paraId="49E61858" w14:textId="757A03B7" w:rsidR="001B2381" w:rsidRPr="007013ED" w:rsidRDefault="001B2381" w:rsidP="00707FB2">
    <w:pPr>
      <w:pStyle w:val="llb"/>
      <w:spacing w:before="0"/>
      <w:rPr>
        <w:lang w:val="hu-HU"/>
      </w:rPr>
    </w:pPr>
    <w:r w:rsidRPr="00514094">
      <w:rPr>
        <w:lang w:val="hu-HU"/>
      </w:rPr>
      <w:t>Hatályos: 201</w:t>
    </w:r>
    <w:r w:rsidR="008A59B6" w:rsidRPr="00514094">
      <w:rPr>
        <w:lang w:val="hu-HU"/>
      </w:rPr>
      <w:t>6</w:t>
    </w:r>
    <w:r w:rsidR="00514094" w:rsidRPr="00514094">
      <w:rPr>
        <w:lang w:val="hu-HU"/>
      </w:rPr>
      <w:t>.03.01.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D53C" w14:textId="77777777" w:rsidR="002746E1" w:rsidRDefault="002746E1" w:rsidP="003A2FBE">
      <w:pPr>
        <w:spacing w:after="0" w:line="240" w:lineRule="auto"/>
      </w:pPr>
      <w:r>
        <w:separator/>
      </w:r>
    </w:p>
  </w:footnote>
  <w:footnote w:type="continuationSeparator" w:id="0">
    <w:p w14:paraId="21214E8B" w14:textId="77777777" w:rsidR="002746E1" w:rsidRDefault="002746E1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2C1CD4FE">
          <wp:simplePos x="0" y="0"/>
          <wp:positionH relativeFrom="column">
            <wp:posOffset>5053965</wp:posOffset>
          </wp:positionH>
          <wp:positionV relativeFrom="paragraph">
            <wp:posOffset>-22860</wp:posOffset>
          </wp:positionV>
          <wp:extent cx="563245" cy="563245"/>
          <wp:effectExtent l="0" t="0" r="8255" b="8255"/>
          <wp:wrapNone/>
          <wp:docPr id="1" name="Kép 1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27BD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46E1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0EC6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4094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A59B6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3D5E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25FB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4EFD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514E"/>
    <w:rsid w:val="00CA7DD5"/>
    <w:rsid w:val="00CC1D2F"/>
    <w:rsid w:val="00CC2A0B"/>
    <w:rsid w:val="00CC335E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40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0624-57AA-4739-9BF7-697E174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Békés Megye</cp:lastModifiedBy>
  <cp:revision>2</cp:revision>
  <cp:lastPrinted>2014-06-26T11:31:00Z</cp:lastPrinted>
  <dcterms:created xsi:type="dcterms:W3CDTF">2017-03-14T13:22:00Z</dcterms:created>
  <dcterms:modified xsi:type="dcterms:W3CDTF">2017-03-14T13:22:00Z</dcterms:modified>
</cp:coreProperties>
</file>