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421251"/>
    <w:bookmarkEnd w:id="0"/>
    <w:p w:rsidR="00863322" w:rsidRDefault="00AA6FAB" w:rsidP="006D04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object w:dxaOrig="9072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4.35pt" o:ole="">
            <v:imagedata r:id="rId6" o:title=""/>
          </v:shape>
          <o:OLEObject Type="Embed" ProgID="Word.Document.12" ShapeID="_x0000_i1025" DrawAspect="Content" ObjectID="_1540742574" r:id="rId7">
            <o:FieldCodes>\s</o:FieldCodes>
          </o:OLEObject>
        </w:objec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Tartalom</w: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P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szervezője és rendezője, a verseny típusa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célja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nevezési és részvételi feltételei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részvevői és az osztály létszáma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rendszere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helyezéseinek eldöntése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díjazása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költségei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Játékjogosultság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 xml:space="preserve">A </w:t>
      </w:r>
      <w:proofErr w:type="spellStart"/>
      <w:r w:rsidRPr="00863322">
        <w:rPr>
          <w:sz w:val="32"/>
          <w:szCs w:val="32"/>
        </w:rPr>
        <w:t>futsal</w:t>
      </w:r>
      <w:proofErr w:type="spellEnd"/>
      <w:r w:rsidRPr="00863322">
        <w:rPr>
          <w:sz w:val="32"/>
          <w:szCs w:val="32"/>
        </w:rPr>
        <w:t xml:space="preserve"> játékosok felszerelése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Csarnok és játéktér</w:t>
      </w:r>
    </w:p>
    <w:p w:rsid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Egyéb rendelkezések</w:t>
      </w: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Pr="002E3243" w:rsidRDefault="006D04AF" w:rsidP="00C05B61">
      <w:pPr>
        <w:spacing w:after="0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lastRenderedPageBreak/>
        <w:t>1.A verseny szervezője és rendezője, a verseny típusa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versenyt  a Magyar Labdarúgó Szövetség (továbbiakban: MLSZ) írja ki.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működtetésével az MLSZ Bács-Kiskun Megyei Igazgatóságát bízza meg.</w:t>
      </w:r>
    </w:p>
    <w:p w:rsidR="006D04AF" w:rsidRPr="002E3243" w:rsidRDefault="001371EA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>. é</w:t>
      </w:r>
      <w:r w:rsidR="00AA6FAB">
        <w:rPr>
          <w:sz w:val="28"/>
          <w:szCs w:val="28"/>
        </w:rPr>
        <w:t>vi Bács-Kiskun megyei férfi U-19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</w:t>
      </w:r>
      <w:r w:rsidR="00AA6FAB">
        <w:rPr>
          <w:sz w:val="28"/>
          <w:szCs w:val="28"/>
        </w:rPr>
        <w:t>utsal</w:t>
      </w:r>
      <w:proofErr w:type="spellEnd"/>
      <w:r w:rsidR="00AA6FAB">
        <w:rPr>
          <w:sz w:val="28"/>
          <w:szCs w:val="28"/>
        </w:rPr>
        <w:t xml:space="preserve"> verseny(továbbiakban: U-19</w:t>
      </w:r>
      <w:r w:rsidR="006D04AF" w:rsidRPr="002E3243">
        <w:rPr>
          <w:sz w:val="28"/>
          <w:szCs w:val="28"/>
        </w:rPr>
        <w:t>) amatőr rendszerű verseny.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2.A verseny célja: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fejlesztésére vonatkozó sportszakmai felad</w:t>
      </w:r>
      <w:r w:rsidR="00AA6FAB">
        <w:rPr>
          <w:sz w:val="28"/>
          <w:szCs w:val="28"/>
        </w:rPr>
        <w:t xml:space="preserve">atok megvalósítása a </w:t>
      </w:r>
      <w:proofErr w:type="spellStart"/>
      <w:r w:rsidR="00AA6FAB">
        <w:rPr>
          <w:sz w:val="28"/>
          <w:szCs w:val="28"/>
        </w:rPr>
        <w:t>futsal</w:t>
      </w:r>
      <w:proofErr w:type="spellEnd"/>
      <w:r w:rsidR="00AA6FAB">
        <w:rPr>
          <w:sz w:val="28"/>
          <w:szCs w:val="28"/>
        </w:rPr>
        <w:t xml:space="preserve"> U-19</w:t>
      </w:r>
      <w:r w:rsidRPr="002E3243">
        <w:rPr>
          <w:sz w:val="28"/>
          <w:szCs w:val="28"/>
        </w:rPr>
        <w:t xml:space="preserve"> verseny keretein belül.</w:t>
      </w:r>
    </w:p>
    <w:p w:rsidR="00C05B61" w:rsidRDefault="00AA6FAB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Az U-19</w:t>
      </w:r>
      <w:r w:rsidR="006D04AF" w:rsidRPr="002E3243">
        <w:rPr>
          <w:sz w:val="28"/>
          <w:szCs w:val="28"/>
        </w:rPr>
        <w:t xml:space="preserve"> versenyben résztvevő csap</w:t>
      </w:r>
      <w:r w:rsidR="00C05B61">
        <w:rPr>
          <w:sz w:val="28"/>
          <w:szCs w:val="28"/>
        </w:rPr>
        <w:t xml:space="preserve">atok színvonalas versenyzésének </w:t>
      </w:r>
      <w:r w:rsidR="006D04AF" w:rsidRPr="002E3243">
        <w:rPr>
          <w:sz w:val="28"/>
          <w:szCs w:val="28"/>
        </w:rPr>
        <w:t>biztosítása.</w:t>
      </w:r>
      <w:r w:rsidR="00922D17">
        <w:rPr>
          <w:sz w:val="28"/>
          <w:szCs w:val="28"/>
        </w:rPr>
        <w:t xml:space="preserve"> </w:t>
      </w:r>
    </w:p>
    <w:p w:rsidR="00C05B61" w:rsidRDefault="001371EA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AA6FAB">
        <w:rPr>
          <w:sz w:val="28"/>
          <w:szCs w:val="28"/>
        </w:rPr>
        <w:t>. évi fiú U-19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</w:t>
      </w:r>
      <w:r w:rsidR="00922D17">
        <w:rPr>
          <w:sz w:val="28"/>
          <w:szCs w:val="28"/>
        </w:rPr>
        <w:t xml:space="preserve">országos </w:t>
      </w:r>
      <w:r w:rsidR="006D04AF" w:rsidRPr="002E3243">
        <w:rPr>
          <w:sz w:val="28"/>
          <w:szCs w:val="28"/>
        </w:rPr>
        <w:t>verseny indulási jogosultságának eldöntése.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nézőinek színvonalas szórakoztatása,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népszerűsítése.</w:t>
      </w:r>
    </w:p>
    <w:p w:rsidR="006D04AF" w:rsidRPr="002E3243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Fair Play elv érvényre juttatása, és a Fair Play magatartásforma népszerűsítése.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3. A verseny nevezési és részvételi feltételei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versenyben részt vehet: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1) Az a sportvállalkozás, sportegyesület, amellyel szemben a bíróság nem rendelte el a sportszervezet felszámolását, továbbá amely sportszervezet végelszámolás, vagy kényszer-végelszámolás alatt nem áll.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2)Az a sportegyesület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nem határozta el feloszlását.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3)Az a sportvállalkozás, amelynél végelszámolási eljárás nem indult</w:t>
      </w:r>
      <w:r w:rsidR="00C05B61">
        <w:rPr>
          <w:sz w:val="28"/>
          <w:szCs w:val="28"/>
        </w:rPr>
        <w:t>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év időtartama alatt a sportszervezet sem a versenybe való nevezés, sem  a versenyben való indulás jogát nem ruházhatja át, az erre irányuló szerződés a 2004. évi I. törvény(Sporttörvény) 33.§(2) bekezdése alapján semmis.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 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tagsági díjat fizet. A tagsági díj összegét az MLSZ Szabályzatokhoz kapcsolódó Díjfizetési rendjének 1. számú melléklete határozza meg.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2E3243">
        <w:rPr>
          <w:sz w:val="28"/>
          <w:szCs w:val="28"/>
        </w:rPr>
        <w:t>) Nincs 90 napnál régebbi, lejárt köztartozása.</w:t>
      </w:r>
    </w:p>
    <w:p w:rsidR="006D04AF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tudja igazolni, hogy  az MLSZ-szel, vagy a Megyei Igazgatósággal szemben nincs tartozása  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sportszervezetnek nem lehet az MLSZ-szel, vagy a Megyei Igazgatósággal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 xml:space="preserve">folyamatban lévő polgári peres eljárása. További vitás ügyeiben az MLSZ </w:t>
      </w:r>
      <w:r w:rsidRPr="002E3243">
        <w:rPr>
          <w:sz w:val="28"/>
          <w:szCs w:val="28"/>
        </w:rPr>
        <w:lastRenderedPageBreak/>
        <w:t xml:space="preserve">Alapszabály 10.§(1) bekezdés j. </w:t>
      </w:r>
      <w:proofErr w:type="gramStart"/>
      <w:r w:rsidRPr="002E3243">
        <w:rPr>
          <w:sz w:val="28"/>
          <w:szCs w:val="28"/>
        </w:rPr>
        <w:t>és</w:t>
      </w:r>
      <w:proofErr w:type="gramEnd"/>
      <w:r w:rsidRPr="002E3243">
        <w:rPr>
          <w:sz w:val="28"/>
          <w:szCs w:val="28"/>
        </w:rPr>
        <w:t xml:space="preserve"> (2) bekezdés i pontjaiban foglaltak szerint jár el.</w:t>
      </w: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4. A verseny részvevői és az osztály létszáma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 minden sportszervezet benevezhet, aki elfogadja és teljesíti a nevezési feltételeket.</w:t>
      </w:r>
    </w:p>
    <w:p w:rsidR="0046515B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verseny nevezése során betartandó határidő: 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Bács-Kiskun Megyei Igazgatóság által kiadott nevezési lap beny</w:t>
      </w:r>
      <w:r w:rsidR="001371EA">
        <w:rPr>
          <w:sz w:val="28"/>
          <w:szCs w:val="28"/>
        </w:rPr>
        <w:t>újtásának időpon</w:t>
      </w:r>
      <w:r w:rsidR="00F7444A">
        <w:rPr>
          <w:sz w:val="28"/>
          <w:szCs w:val="28"/>
        </w:rPr>
        <w:t xml:space="preserve">tja </w:t>
      </w:r>
      <w:r w:rsidR="00F7444A" w:rsidRPr="00F7444A">
        <w:rPr>
          <w:b/>
          <w:sz w:val="28"/>
          <w:szCs w:val="28"/>
        </w:rPr>
        <w:t>2016. november 30 (szerda</w:t>
      </w:r>
      <w:r w:rsidRPr="00F7444A">
        <w:rPr>
          <w:b/>
          <w:sz w:val="28"/>
          <w:szCs w:val="28"/>
        </w:rPr>
        <w:t>) 20.00 óra</w:t>
      </w:r>
      <w:r>
        <w:rPr>
          <w:sz w:val="28"/>
          <w:szCs w:val="28"/>
        </w:rPr>
        <w:t>. A nevezési lapot a rajta feltüntetett címre kell benyújtani, azzal, hogy a jelzett időpontig beérkezett és a Bács-Kiskun Megyei Igazgatóság által igazolt dokumentumok érvényesek.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5. A verseny rendszere</w:t>
      </w:r>
    </w:p>
    <w:p w:rsidR="00C05B61" w:rsidRDefault="00F7444A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 év 2016. december 10</w:t>
      </w:r>
      <w:r w:rsidR="006D04AF" w:rsidRPr="002E3243">
        <w:rPr>
          <w:sz w:val="28"/>
          <w:szCs w:val="28"/>
        </w:rPr>
        <w:t>-</w:t>
      </w:r>
      <w:r w:rsidR="001371EA">
        <w:rPr>
          <w:sz w:val="28"/>
          <w:szCs w:val="28"/>
        </w:rPr>
        <w:t>én kezdődik és 2017. március 5-é</w:t>
      </w:r>
      <w:r w:rsidR="006D04AF" w:rsidRPr="002E3243">
        <w:rPr>
          <w:sz w:val="28"/>
          <w:szCs w:val="28"/>
        </w:rPr>
        <w:t>n ér véget.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lebonyolításáról a versenybizottság a versenyben részvevők létszámától függően dönt.</w:t>
      </w:r>
    </w:p>
    <w:p w:rsidR="00C05B61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hivatalos játéknapja </w:t>
      </w:r>
      <w:r w:rsidRPr="002E3243">
        <w:rPr>
          <w:b/>
          <w:sz w:val="28"/>
          <w:szCs w:val="28"/>
        </w:rPr>
        <w:t>szombat és vasárnap.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játéknapokat a programegyeztető értekezleten véglegesítik a sportszervezetek képviselői.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6. A verseny helyezéseinek eldöntése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 helyezési sorrendjét a mérkőzéseken megszerzett pontok összege határozza meg.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győztese 3, döntetlen eredmény esetén mindkét sportszervezet 1-1 pontot kap. Vereség esetén a csapat nem kap pontot. A helyezések az </w:t>
      </w:r>
      <w:proofErr w:type="spellStart"/>
      <w:r w:rsidRPr="002E3243"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pontszámok szerinti rangsor alapján</w:t>
      </w:r>
      <w:r>
        <w:rPr>
          <w:sz w:val="28"/>
          <w:szCs w:val="28"/>
        </w:rPr>
        <w:t xml:space="preserve"> kerülnek </w:t>
      </w:r>
      <w:r w:rsidRPr="002E3243">
        <w:rPr>
          <w:sz w:val="28"/>
          <w:szCs w:val="28"/>
        </w:rPr>
        <w:t>meghatározásra. (Első helyezett: legtöbb szerzett pont; Utolsó helyezett: legkevesebb szerzett pont).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Azonos pontszámok esetén a sorrendet az alábbiak szerint kell megállapítani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versenyben elért több győzelem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mérkőzéseken szerzett több gól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pontkülönbsége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sorsolás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7.A verseny díjazása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MLSZ Bács-Kiskun Megyei Igazgatósága a verseny 1-3. helyezést elért csapatait serleggel jutalmazza, továbbá csapatonként:  </w:t>
      </w:r>
    </w:p>
    <w:p w:rsidR="006D04AF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lastRenderedPageBreak/>
        <w:t xml:space="preserve">1. helyezett 12 db aranyozott érem, 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2. helyezett 12 db ezüstözött érem,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3. helyezett 12 db bronz</w:t>
      </w:r>
      <w:r w:rsidR="00016AA4">
        <w:rPr>
          <w:sz w:val="28"/>
          <w:szCs w:val="28"/>
        </w:rPr>
        <w:t>érem.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8. A verseny költségei</w:t>
      </w:r>
    </w:p>
    <w:p w:rsidR="006D04AF" w:rsidRPr="002E3243" w:rsidRDefault="00016AA4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D04AF">
        <w:rPr>
          <w:sz w:val="28"/>
          <w:szCs w:val="28"/>
        </w:rPr>
        <w:t>C</w:t>
      </w:r>
      <w:r w:rsidR="006D04AF" w:rsidRPr="002E3243">
        <w:rPr>
          <w:sz w:val="28"/>
          <w:szCs w:val="28"/>
        </w:rPr>
        <w:t>sapatokat részvételük kiadásai (utazás, étkezés, szállás, stb.) költségei terhelik.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3359B6" w:rsidRDefault="006D04AF" w:rsidP="00171124">
      <w:pPr>
        <w:spacing w:after="0" w:line="240" w:lineRule="auto"/>
        <w:rPr>
          <w:b/>
          <w:sz w:val="28"/>
          <w:szCs w:val="28"/>
        </w:rPr>
      </w:pPr>
      <w:r w:rsidRPr="003359B6">
        <w:rPr>
          <w:b/>
          <w:sz w:val="28"/>
          <w:szCs w:val="28"/>
        </w:rPr>
        <w:t>9. Játékjogosultság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Európai </w:t>
      </w:r>
      <w:proofErr w:type="spellStart"/>
      <w:r w:rsidRPr="002E3243">
        <w:rPr>
          <w:sz w:val="28"/>
          <w:szCs w:val="28"/>
        </w:rPr>
        <w:t>Unió-beli</w:t>
      </w:r>
      <w:proofErr w:type="spellEnd"/>
      <w:r w:rsidRPr="002E3243">
        <w:rPr>
          <w:sz w:val="28"/>
          <w:szCs w:val="28"/>
        </w:rPr>
        <w:t xml:space="preserve"> és az azzal azonos elbírálású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játékosok: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 mérkőzéseken a sportszervezet számbeli korlátozás nélkül jogosult azokat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játékosait szerepeltetni, akik az Európai Unió valamelyik tagállamának állampolgárai, továbbá azon országok állampolgárait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országokkal az Európai Unió olyan megállapodást kötött, amely jogszerű munkavállalás esetén a munkavállaló részére az Unió polgáraiva</w:t>
      </w:r>
      <w:r>
        <w:rPr>
          <w:sz w:val="28"/>
          <w:szCs w:val="28"/>
        </w:rPr>
        <w:t xml:space="preserve">l azonos, diszkriminációmentes </w:t>
      </w:r>
      <w:r w:rsidRPr="002E3243">
        <w:rPr>
          <w:sz w:val="28"/>
          <w:szCs w:val="28"/>
        </w:rPr>
        <w:t>elbírálást biztosít a munkakörülmények tekintetében az Európai Unió egész területén.  Ezen pontban meghatározott országok listáját az MLSZ folyamatosan közzéteszi).</w:t>
      </w:r>
    </w:p>
    <w:p w:rsidR="00171124" w:rsidRDefault="0017112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A</w:t>
      </w:r>
      <w:r w:rsidRPr="002E3243">
        <w:rPr>
          <w:b/>
          <w:sz w:val="28"/>
          <w:szCs w:val="28"/>
        </w:rPr>
        <w:t xml:space="preserve"> </w:t>
      </w:r>
      <w:proofErr w:type="spellStart"/>
      <w:r w:rsidRPr="002E3243">
        <w:rPr>
          <w:b/>
          <w:sz w:val="28"/>
          <w:szCs w:val="28"/>
        </w:rPr>
        <w:t>futsal</w:t>
      </w:r>
      <w:proofErr w:type="spellEnd"/>
      <w:r w:rsidRPr="002E3243">
        <w:rPr>
          <w:b/>
          <w:sz w:val="28"/>
          <w:szCs w:val="28"/>
        </w:rPr>
        <w:t xml:space="preserve"> játékosok felszerelése</w:t>
      </w:r>
    </w:p>
    <w:p w:rsidR="00016AA4" w:rsidRDefault="00016AA4" w:rsidP="00171124">
      <w:pPr>
        <w:spacing w:after="0" w:line="240" w:lineRule="auto"/>
        <w:rPr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csapatok kötelesek egységes sportfelszerelésben pályára lépni (mez, nadrág, sportszár).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a verseny során mezszámmal kötelesek játszani. A mez hátulján fel lehet tüntetni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saját nevét is.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sportfelszerelésükön viselhetik az egyesület címerét, valamint reklámot oly módon, hogy az a számozást és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nevét ne zavarja.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 Minden esetben a pályaválasztó csapat határozza meg, hogy milyen színű felszerelésben játszik. Amennyiben a mérkőzés játékvezetője úgy ítéli meg, hogy a két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csapat felszerelésének színösszeállítása zavaró, akkor a vendégcsapat köteles más színű sportfelszerelésben játszani.</w:t>
      </w:r>
    </w:p>
    <w:p w:rsidR="006D04AF" w:rsidRPr="002E3243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11. Csarnok és játéktér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mérkőzéseket az MLSZ infrastruktúra Szabályzatának megfelelő, legalább II. osztályú csarnokban (teremben) kell lebonyolítani.</w:t>
      </w:r>
    </w:p>
    <w:p w:rsidR="006D04AF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12. Egyéb rendelkezések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="00AA6FAB">
        <w:rPr>
          <w:sz w:val="28"/>
          <w:szCs w:val="28"/>
        </w:rPr>
        <w:t xml:space="preserve"> U-19</w:t>
      </w:r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mérkőzésen a </w:t>
      </w:r>
      <w:r w:rsidR="00AA6FAB">
        <w:rPr>
          <w:b/>
          <w:sz w:val="28"/>
          <w:szCs w:val="28"/>
        </w:rPr>
        <w:t>1998. január 1. és 1999</w:t>
      </w:r>
      <w:r w:rsidR="001611FC">
        <w:rPr>
          <w:b/>
          <w:sz w:val="28"/>
          <w:szCs w:val="28"/>
        </w:rPr>
        <w:t xml:space="preserve">. december 31. </w:t>
      </w:r>
      <w:r w:rsidR="001611FC">
        <w:rPr>
          <w:sz w:val="28"/>
          <w:szCs w:val="28"/>
        </w:rPr>
        <w:t>között</w:t>
      </w:r>
      <w:r w:rsidRPr="002E3243">
        <w:rPr>
          <w:sz w:val="28"/>
          <w:szCs w:val="28"/>
        </w:rPr>
        <w:t xml:space="preserve"> született játékosok játszhatnak.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S</w:t>
      </w:r>
      <w:r w:rsidRPr="002E3243">
        <w:rPr>
          <w:sz w:val="28"/>
          <w:szCs w:val="28"/>
        </w:rPr>
        <w:t>portszervezet valamennyi sportvezetője, játékosa, edzője</w:t>
      </w:r>
      <w:r>
        <w:rPr>
          <w:sz w:val="28"/>
          <w:szCs w:val="28"/>
        </w:rPr>
        <w:t>, köteles olyan magatartást tanúsítani és tanú</w:t>
      </w:r>
      <w:r w:rsidRPr="002E3243">
        <w:rPr>
          <w:sz w:val="28"/>
          <w:szCs w:val="28"/>
        </w:rPr>
        <w:t xml:space="preserve">síttatni, beleértve a mérkőzéssel kapcsolatos nyilatkozatokat is, amely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 és a szponzorok jó hírnevét szolgálja.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teremben-lehetőség szerint- játékidőmérő  órát kell elhelyezni úgy, hogy azt valamennyi játékos láthassa, valamint egy olyan táblát is fel kell szerelni, amely mutatja a halmozott szabálytalanságokat és az eredményt.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Legalább 30 perccel a mérkőzés hivatalos kezdési időpontja előtt kötelesek a csapatok a versenyjegyzőkönyvet és az igazolásokat leadni a játékvezetőknek.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mérkőzések játékideje: 2 x 15 perc, futó órával.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F) Pályaméret: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pálya v. (esetleg</w:t>
      </w:r>
      <w:proofErr w:type="gramStart"/>
      <w:r w:rsidRPr="002E3243">
        <w:rPr>
          <w:sz w:val="28"/>
          <w:szCs w:val="28"/>
        </w:rPr>
        <w:t>)30m</w:t>
      </w:r>
      <w:proofErr w:type="gramEnd"/>
      <w:r w:rsidRPr="002E3243">
        <w:rPr>
          <w:sz w:val="28"/>
          <w:szCs w:val="28"/>
        </w:rPr>
        <w:t xml:space="preserve"> x 15m</w:t>
      </w:r>
      <w:r w:rsidR="00171124">
        <w:rPr>
          <w:sz w:val="28"/>
          <w:szCs w:val="28"/>
        </w:rPr>
        <w:t>.</w:t>
      </w:r>
      <w:r w:rsidRPr="002E3243">
        <w:rPr>
          <w:sz w:val="28"/>
          <w:szCs w:val="28"/>
        </w:rPr>
        <w:t xml:space="preserve"> 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G</w:t>
      </w:r>
      <w:r>
        <w:rPr>
          <w:sz w:val="28"/>
          <w:szCs w:val="28"/>
        </w:rPr>
        <w:t>) M</w:t>
      </w:r>
      <w:r w:rsidRPr="002E3243">
        <w:rPr>
          <w:sz w:val="28"/>
          <w:szCs w:val="28"/>
        </w:rPr>
        <w:t>érkőzéseken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 kispadon a cserejátékosokon kívül csak a verseny elején leadott valamint az MLSZ regisztrációs rendszerében nyilvántartási számmal és regisztrációs kártyával rendelkező hivatalos személyek (vezetőedző, pályaedző, orvos, gyúró, technikai vezető) tartózkodhatnak.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H)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mérkőzésen csak azok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szerepelhetnek, akik a kezdéskor jelen vannak.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I)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versenyben a FIFA FUTSAL játékára vonatkozó szabályok érvényesek.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Kivétel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</w:t>
      </w:r>
      <w:r w:rsidRPr="002E3243">
        <w:rPr>
          <w:sz w:val="28"/>
          <w:szCs w:val="28"/>
        </w:rPr>
        <w:t>zabálykönyv 13. szabály- Szabadrúgások</w:t>
      </w:r>
    </w:p>
    <w:p w:rsidR="006D04AF" w:rsidRPr="002E3243" w:rsidRDefault="00171124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6D04AF" w:rsidRPr="002E3243">
        <w:rPr>
          <w:sz w:val="28"/>
          <w:szCs w:val="28"/>
        </w:rPr>
        <w:t xml:space="preserve">játékvezetők az előnyszabály alkalmazásával tovább engedhetik a </w:t>
      </w:r>
      <w:r w:rsidR="00922D17">
        <w:rPr>
          <w:sz w:val="28"/>
          <w:szCs w:val="28"/>
        </w:rPr>
        <w:t xml:space="preserve">játékot, ha csapat még </w:t>
      </w:r>
      <w:r w:rsidR="006D04AF" w:rsidRPr="002E3243">
        <w:rPr>
          <w:sz w:val="28"/>
          <w:szCs w:val="28"/>
        </w:rPr>
        <w:t>nem érte el a három halmozott szabálytalanságot, és az ellenfél n</w:t>
      </w:r>
      <w:r w:rsidR="00922D17">
        <w:rPr>
          <w:sz w:val="28"/>
          <w:szCs w:val="28"/>
        </w:rPr>
        <w:t xml:space="preserve">em semmisített meg gólt vagy </w:t>
      </w:r>
      <w:r w:rsidR="006D04AF" w:rsidRPr="002E3243">
        <w:rPr>
          <w:sz w:val="28"/>
          <w:szCs w:val="28"/>
        </w:rPr>
        <w:t>nyilvánvaló gólszerzési lehetőséget.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b) Közvetlen szabadrúgás csapatonként a negyedik halmozott szabálytalanságtól kezdve mindkét félidőben.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Második büntetőpont megegyezik az első büntetőpont helyével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(mindkét büntetőterületen belül egy büntetőpontot kell kijelölni 6 m-re a kapuvonal középpontjától a kapufák között és azoktól egyenlő távolságra.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lebonyolításával kapcsolatos, a jelen versenykiírásban nem szereplő, kérdésekben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sportágra vonatkozó törvényeket, szabályzatokat kell betartani.</w:t>
      </w:r>
    </w:p>
    <w:p w:rsidR="00175983" w:rsidRDefault="00175983" w:rsidP="0017112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</w:t>
      </w:r>
      <w:r w:rsidRPr="006A01C1">
        <w:rPr>
          <w:b/>
          <w:sz w:val="28"/>
          <w:szCs w:val="28"/>
        </w:rPr>
        <w:t>A mérkőzések helyszíneinek bérleti díjai a rendező egyesületet terhelik.</w:t>
      </w:r>
    </w:p>
    <w:p w:rsidR="00556CBC" w:rsidRPr="00556CBC" w:rsidRDefault="00556CBC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) Minimum négy csapat nevezése esetén kerül megrendez</w:t>
      </w:r>
      <w:r w:rsidR="00AA6FAB">
        <w:rPr>
          <w:sz w:val="28"/>
          <w:szCs w:val="28"/>
        </w:rPr>
        <w:t>ésre az U-19</w:t>
      </w:r>
      <w:bookmarkStart w:id="1" w:name="_GoBack"/>
      <w:bookmarkEnd w:id="1"/>
      <w:r>
        <w:rPr>
          <w:sz w:val="28"/>
          <w:szCs w:val="28"/>
        </w:rPr>
        <w:t xml:space="preserve"> Bács-Kiskun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Bajnokság. A négy csapatnak négy különböző egyesületből kell kikerülnie.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sectPr w:rsidR="006D04AF" w:rsidRPr="002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19"/>
    <w:multiLevelType w:val="hybridMultilevel"/>
    <w:tmpl w:val="FDE60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53F"/>
    <w:multiLevelType w:val="hybridMultilevel"/>
    <w:tmpl w:val="7F1E1288"/>
    <w:lvl w:ilvl="0" w:tplc="CAA808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2"/>
    <w:rsid w:val="00016AA4"/>
    <w:rsid w:val="000349FB"/>
    <w:rsid w:val="00131311"/>
    <w:rsid w:val="001371EA"/>
    <w:rsid w:val="001611FC"/>
    <w:rsid w:val="00171124"/>
    <w:rsid w:val="00175983"/>
    <w:rsid w:val="00323B94"/>
    <w:rsid w:val="0046515B"/>
    <w:rsid w:val="00556CBC"/>
    <w:rsid w:val="006C7105"/>
    <w:rsid w:val="006D04AF"/>
    <w:rsid w:val="0073698D"/>
    <w:rsid w:val="007F625F"/>
    <w:rsid w:val="0085162C"/>
    <w:rsid w:val="00863322"/>
    <w:rsid w:val="00922D17"/>
    <w:rsid w:val="00AA4201"/>
    <w:rsid w:val="00AA6FAB"/>
    <w:rsid w:val="00C05B61"/>
    <w:rsid w:val="00ED02DF"/>
    <w:rsid w:val="00F10295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-dokumentum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veleza</dc:creator>
  <cp:lastModifiedBy>veleza</cp:lastModifiedBy>
  <cp:revision>2</cp:revision>
  <dcterms:created xsi:type="dcterms:W3CDTF">2016-11-15T18:16:00Z</dcterms:created>
  <dcterms:modified xsi:type="dcterms:W3CDTF">2016-11-15T18:16:00Z</dcterms:modified>
</cp:coreProperties>
</file>