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00"/>
      </w:tblGrid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77C72" w:rsidRPr="00A77C72" w:rsidRDefault="00A77C72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Szervezet neve: </w:t>
            </w:r>
            <w:r>
              <w:rPr>
                <w:rFonts w:ascii="Verdana" w:hAnsi="Verdana"/>
                <w:b/>
                <w:sz w:val="12"/>
              </w:rPr>
              <w:t>Szabolcs</w:t>
            </w:r>
          </w:p>
        </w:tc>
        <w:tc>
          <w:tcPr>
            <w:tcW w:w="5600" w:type="dxa"/>
          </w:tcPr>
          <w:p w:rsidR="00A77C72" w:rsidRDefault="00A77C72" w:rsidP="00A77C72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sz w:val="12"/>
              </w:rPr>
              <w:t>Program</w:t>
            </w:r>
            <w:proofErr w:type="gramStart"/>
            <w:r>
              <w:rPr>
                <w:rFonts w:ascii="Verdana" w:hAnsi="Verdana"/>
                <w:sz w:val="12"/>
              </w:rPr>
              <w:t>:</w:t>
            </w:r>
            <w:proofErr w:type="spellStart"/>
            <w:r>
              <w:rPr>
                <w:rFonts w:ascii="Verdana" w:hAnsi="Verdana"/>
                <w:b/>
                <w:sz w:val="12"/>
              </w:rPr>
              <w:t>www.mlsz.info</w:t>
            </w:r>
            <w:proofErr w:type="spellEnd"/>
            <w:proofErr w:type="gramEnd"/>
          </w:p>
          <w:p w:rsidR="00A77C72" w:rsidRDefault="00A77C72" w:rsidP="00A77C72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2015.07.20. 12:34:47</w:t>
            </w:r>
          </w:p>
          <w:p w:rsidR="00A77C72" w:rsidRDefault="00A77C72" w:rsidP="00A77C72">
            <w:pPr>
              <w:jc w:val="right"/>
            </w:pPr>
          </w:p>
          <w:p w:rsidR="00A77C72" w:rsidRDefault="00A77C72" w:rsidP="00A77C72">
            <w:pPr>
              <w:jc w:val="right"/>
            </w:pPr>
            <w:r>
              <w:rPr>
                <w:rFonts w:ascii="Verdana" w:hAnsi="Verdana"/>
                <w:b/>
                <w:sz w:val="20"/>
              </w:rPr>
              <w:t>EGY VERSENY MŰSORA</w:t>
            </w:r>
          </w:p>
        </w:tc>
      </w:tr>
    </w:tbl>
    <w:p w:rsidR="00A77C72" w:rsidRDefault="00A77C72" w:rsidP="00A77C72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Kelet-Magyarország megyei II. o.U19 - labdarúgás - férfi - U-19 - bajnoki - 2015/2016</w:t>
      </w:r>
    </w:p>
    <w:p w:rsidR="00A77C72" w:rsidRDefault="00A77C72" w:rsidP="00A77C72">
      <w:pPr>
        <w:jc w:val="right"/>
      </w:pP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1000"/>
        <w:gridCol w:w="1000"/>
        <w:gridCol w:w="2500"/>
        <w:gridCol w:w="2500"/>
      </w:tblGrid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Pr="00A77C72" w:rsidRDefault="00A77C72" w:rsidP="00A77C7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forduló</w:t>
            </w:r>
          </w:p>
        </w:tc>
        <w:tc>
          <w:tcPr>
            <w:tcW w:w="1000" w:type="dxa"/>
          </w:tcPr>
          <w:p w:rsidR="00A77C72" w:rsidRDefault="00A77C72" w:rsidP="00A77C72"/>
        </w:tc>
        <w:tc>
          <w:tcPr>
            <w:tcW w:w="1000" w:type="dxa"/>
          </w:tcPr>
          <w:p w:rsidR="00A77C72" w:rsidRDefault="00A77C72" w:rsidP="00A77C72"/>
        </w:tc>
        <w:tc>
          <w:tcPr>
            <w:tcW w:w="1000" w:type="dxa"/>
          </w:tcPr>
          <w:p w:rsidR="00A77C72" w:rsidRDefault="00A77C72" w:rsidP="00A77C72"/>
        </w:tc>
        <w:tc>
          <w:tcPr>
            <w:tcW w:w="2500" w:type="dxa"/>
          </w:tcPr>
          <w:p w:rsidR="00A77C72" w:rsidRDefault="00A77C72" w:rsidP="00A77C72"/>
        </w:tc>
        <w:tc>
          <w:tcPr>
            <w:tcW w:w="2500" w:type="dxa"/>
          </w:tcPr>
          <w:p w:rsidR="00A77C72" w:rsidRDefault="00A77C72" w:rsidP="00A77C72"/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A77C72" w:rsidRDefault="00A77C72" w:rsidP="00A77C72"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r>
              <w:rPr>
                <w:rFonts w:ascii="Arial" w:hAnsi="Arial"/>
                <w:sz w:val="16"/>
              </w:rPr>
              <w:t>(1 046 635)</w:t>
            </w:r>
          </w:p>
        </w:tc>
        <w:tc>
          <w:tcPr>
            <w:tcW w:w="2500" w:type="dxa"/>
          </w:tcPr>
          <w:p w:rsidR="00A77C72" w:rsidRDefault="00A77C72" w:rsidP="00A77C72"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r>
              <w:rPr>
                <w:rFonts w:ascii="Arial" w:hAnsi="Arial"/>
                <w:sz w:val="16"/>
              </w:rPr>
              <w:t>- SZATMÁRCSEKE KSE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(1 046 637)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BEREGDARÓC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VÁSÁROSNAMÉNY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(1 046 638)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NÁBRÁD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(1 046 639)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TYUKOD KHE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SPORTEGYESÜLET TISZTABEREK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(1 046 640)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MILOTA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VÁMOSOROSZI KSE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(1 046 636)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TUNYOGMATOLCSI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TARPA SC.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(1 046 633)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KÖLCSE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(1 046 634)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TISZAKÓRÓDI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forduló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(1 046 641)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VÁMOSOROSZI KSE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TYUKOD KHE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(1 046 642)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SPORTEGYESÜLET TISZTABEREK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NÁBRÁD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(1 046 644)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VÁSÁROSNAMÉNY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TUNYOGMATOLCSI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(1 046 645)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TARPA SC.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(1 046 646)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(1 046 647)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KÖLCSE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MILOTA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(1 046 643)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BEREGDARÓC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2015.08.26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szerda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(1 046 662)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SZATMÁRCSEKE KSE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TISZAKÓRÓDI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forduló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2015.08.29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(1 046 652)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BEREGDARÓC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SPORTEGYESÜLET TISZTABEREK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2015.08.29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(1 046 653)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NÁBRÁD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VÁMOSOROSZI KSE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2015.08.29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(1 046 654)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TYUKOD KHE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MILOTA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2015.08.29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(1 046 655)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KÖLCSE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2015.08.29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(1 046 650)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VÁSÁROSNAMÉNY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(1 046 651)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TUNYOGMATOLCSI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2015.08.30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(1 046 648)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SZATMÁRCSEKE KSE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(1 046 649)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TISZAKÓRÓDI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TARPA SC.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forduló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(1 046 663)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TARPA SC.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(1 046 664)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SZATMÁRCSEKE KSE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(1 046 656)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TYUKOD KHE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KÖLCSE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(1 046 657)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MILOTA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NÁBRÁD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(1 046 658)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VÁMOSOROSZI KSE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BEREGDARÓC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(1 046 659)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SPORTEGYESÜLET TISZTABEREK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TUNYOGMATOLCSI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(1 046 661)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VÁSÁROSNAMÉNY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TISZAKÓRÓDI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(1 046 660)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forduló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(1 046 669)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BEREGDARÓC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MILOTA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(1 046 670)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NÁBRÁD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TYUKOD KHE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(1 046 671)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TARPA SC.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(1 046 672)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KÖLCSE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SZATMÁRCSEKE KSE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(1 046 667)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SPORTEGYESÜLET TISZTABEREK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(1 046 668)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TUNYOGMATOLCSI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VÁMOSOROSZI KSE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(1 046 665)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VÁSÁROSNAMÉNY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(1 046 666)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TISZAKÓRÓDI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forduló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(1 046 673)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NÁBRÁD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KÖLCSE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(1 046 674)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TYUKOD KHE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BEREGDARÓC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(1 046 675)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MILOTA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TUNYOGMATOLCSI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(1 046 676)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VÁMOSOROSZI KSE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(1 046 677)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SPORTEGYESÜLET TISZTABEREK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TISZAKÓRÓDI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(1 046 679)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VÁSÁROSNAMÉNY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(1 046 680)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TARPA SC.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SZATMÁRCSEKE KSE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(1 046 678)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forduló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(1 046 685)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BEREGDARÓC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NÁBRÁD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2015.09.26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(1 046 686)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SZATMÁRCSEKE KSE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VÁSÁROSNAMÉNY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(1 046 687)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(1 046 688)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KÖLCSE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TARPA SC.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(1 046 683)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MILOTA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(1 046 684)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TUNYOGMATOLCSI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TYUKOD KHE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(1 046 681)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SPORTEGYESÜLET TISZTABEREK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(1 046 682)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TISZAKÓRÓDI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VÁMOSOROSZI KSE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forduló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(1 046 689)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BEREGDARÓC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KÖLCSE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(1 046 690)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NÁBRÁD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TUNYOGMATOLCSI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(1 046 691)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TYUKOD KHE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(1 046 692)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MILOTA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TISZAKÓRÓDI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(1 046 693)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VÁMOSOROSZI KSE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(1 046 694)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SPORTEGYESÜLET TISZTABEREK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(1 046 696)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VÁSÁROSNAMÉNY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TARPA SC.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(1 046 695)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SZATMÁRCSEKE KSE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forduló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(1 046 701)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TARPA SC.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(1 046 702)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SZATMÁRCSEKE KSE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SPORTEGYESÜLET TISZTABEREK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(1 046 703)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VÁMOSOROSZI KSE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(1 046 704)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KÖLCSE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VÁSÁROSNAMÉNY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(1 046 699)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NÁBRÁD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(1 046 700)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TUNYOGMATOLCSI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BEREGDARÓC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(1 046 697)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MILOTA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(1 046 698)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TISZAKÓRÓDI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TYUKOD KHE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forduló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(1 046 706)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BEREGDARÓC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(1 046 707)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NÁBRÁD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TISZAKÓRÓDI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(1 046 708)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TYUKOD KHE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(1 046 709)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MILOTA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(1 046 710)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VÁMOSOROSZI KSE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SZATMÁRCSEKE KSE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2015.10.17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(1 046 711)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SPORTEGYESÜLET TISZTABEREK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TARPA SC.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(1 046 712)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VÁSÁROSNAMÉNY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(1 046 705)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TUNYOGMATOLCSI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KÖLCSE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forduló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(1 046 715)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TUNYOGMATOLCSI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(1 046 716)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VÁSÁROSNAMÉNY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SPORTEGYESÜLET TISZTABEREK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(1 046 717)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TARPA SC.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VÁMOSOROSZI KSE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(1 046 718)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SZATMÁRCSEKE KSE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MILOTA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(1 046 719)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TYUKOD KHE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(1 046 720)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KÖLCSE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(1 046 713)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NÁBRÁD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(1 046 714)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TISZAKÓRÓDI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BEREGDARÓC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 forduló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(1 046 721)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KÖLCSE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(1 046 723)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BEREGDARÓC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(1 046 724)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NÁBRÁD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(1 046 725)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TYUKOD KHE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SZATMÁRCSEKE KSE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(1 046 726)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MILOTA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TARPA SC.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(1 046 727)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VÁMOSOROSZI KSE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VÁSÁROSNAMÉNY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(1 046 728)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SPORTEGYESÜLET TISZTABEREK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(1 046 722)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TUNYOGMATOLCSI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TISZAKÓRÓDI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 forduló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(1 046 732)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VÁSÁROSNAMÉNY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MILOTA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(1 046 733)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TARPA SC.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TYUKOD KHE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(1 046 734)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SZATMÁRCSEKE KSE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NÁBRÁD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(1 046 735)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BEREGDARÓC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(1 046 736)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KÖLCSE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SPORTEGYESÜLET TISZTABEREK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(1 046 729)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TUNYOGMATOLCSI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(1 046 730)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TISZAKÓRÓDI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(1 046 731)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VÁMOSOROSZI KSE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 forduló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2015.11.14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(1 046 738)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(1 046 740)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BEREGDARÓC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SZATMÁRCSEKE KSE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(1 046 741)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NÁBRÁD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TARPA SC.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(1 046 742)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TYUKOD KHE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VÁSÁROSNAMÉNY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(1 046 743)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MILOTA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(1 046 744)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VÁMOSOROSZI KSE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SPORTEGYESÜLET TISZTABEREK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(1 046 739)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TUNYOGMATOLCSI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(1 046 737)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TISZAKÓRÓDI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KÖLCSE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15. forduló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(1 046 748)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VÁSÁROSNAMÉNY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NÁBRÁD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(1 046 749)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TARPA SC.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BEREGDARÓC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(1 046 750)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SZATMÁRCSEKE KSE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TUNYOGMATOLCSI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(1 046 751)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(1 046 752)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KÖLCSE SE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VÁMOSOROSZI KSE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(1 046 746)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SPORTEGYESÜLET TISZTABEREK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MILOTA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(1 046 747)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NYÍRCSAHOLY   USE</w:t>
            </w:r>
            <w:proofErr w:type="gramEnd"/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TYUKOD KHE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(1 046 745)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MÉRK-VÁLLAJ  NSE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TISZAKÓRÓDI SE</w:t>
            </w:r>
          </w:p>
        </w:tc>
      </w:tr>
      <w:tr w:rsidR="00A77C72" w:rsidTr="00A77C72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77C72" w:rsidRDefault="00A77C72" w:rsidP="00A77C72">
            <w:pPr>
              <w:rPr>
                <w:rFonts w:ascii="Arial" w:hAnsi="Arial"/>
                <w:sz w:val="16"/>
              </w:rPr>
            </w:pPr>
          </w:p>
        </w:tc>
      </w:tr>
    </w:tbl>
    <w:p w:rsidR="00002F47" w:rsidRDefault="00002F47" w:rsidP="00A77C72">
      <w:pPr>
        <w:jc w:val="right"/>
      </w:pPr>
    </w:p>
    <w:sectPr w:rsidR="0000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72"/>
    <w:rsid w:val="00002F47"/>
    <w:rsid w:val="00A7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7844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Edit</dc:creator>
  <cp:lastModifiedBy>Antal Edit</cp:lastModifiedBy>
  <cp:revision>1</cp:revision>
  <dcterms:created xsi:type="dcterms:W3CDTF">2015-07-20T10:35:00Z</dcterms:created>
  <dcterms:modified xsi:type="dcterms:W3CDTF">2015-07-20T10:35:00Z</dcterms:modified>
</cp:coreProperties>
</file>